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8704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70458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Levy Guy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line="337" w:lineRule="auto"/>
        <w:rPr>
          <w:sz w:val="20"/>
          <w:szCs w:val="20"/>
          <w:color w:val="auto"/>
        </w:rPr>
      </w:pPr>
      <w:r>
        <w:rPr>
          <w:rFonts w:ascii="Times New Roman" w:cs="Times New Roman" w:eastAsia="Times New Roman" w:hAnsi="Times New Roman"/>
          <w:sz w:val="17"/>
          <w:szCs w:val="17"/>
          <w:color w:val="0000FF"/>
        </w:rPr>
        <w:t>C/O SOLEUS CAPITAL MANAGEMENT, L.P. 100 FIELD POINT ROAD, SUITE 200</w:t>
      </w:r>
    </w:p>
    <w:p>
      <w:pPr>
        <w:spacing w:after="0" w:line="17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GREENWICH</w:t>
        <w:tab/>
        <w:t>CT</w:t>
      </w:r>
      <w:r>
        <w:rPr>
          <w:sz w:val="20"/>
          <w:szCs w:val="20"/>
          <w:color w:val="auto"/>
        </w:rPr>
        <w:tab/>
      </w:r>
      <w:r>
        <w:rPr>
          <w:rFonts w:ascii="Times New Roman" w:cs="Times New Roman" w:eastAsia="Times New Roman" w:hAnsi="Times New Roman"/>
          <w:sz w:val="16"/>
          <w:szCs w:val="16"/>
          <w:color w:val="0000FF"/>
        </w:rPr>
        <w:t>06830</w:t>
      </w:r>
    </w:p>
    <w:p>
      <w:pPr>
        <w:spacing w:after="0" w:line="31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8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Parabilis Medicines,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PBLS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00" w:type="dxa"/>
            <w:vAlign w:val="bottom"/>
            <w:tcBorders>
              <w:bottom w:val="single" w:sz="8" w:color="0000EE"/>
            </w:tcBorders>
          </w:tcPr>
          <w:p>
            <w:pPr>
              <w:spacing w:after="0"/>
              <w:rPr>
                <w:sz w:val="3"/>
                <w:szCs w:val="3"/>
                <w:color w:val="auto"/>
              </w:rPr>
            </w:pPr>
          </w:p>
        </w:tc>
        <w:tc>
          <w:tcPr>
            <w:tcW w:w="1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900" w:type="dxa"/>
            <w:vAlign w:val="bottom"/>
            <w:tcBorders>
              <w:bottom w:val="single" w:sz="8" w:color="2C2C2C"/>
            </w:tcBorders>
          </w:tcPr>
          <w:p>
            <w:pPr>
              <w:spacing w:after="0"/>
              <w:rPr>
                <w:sz w:val="12"/>
                <w:szCs w:val="12"/>
                <w:color w:val="auto"/>
              </w:rPr>
            </w:pPr>
          </w:p>
        </w:tc>
        <w:tc>
          <w:tcPr>
            <w:tcW w:w="1740" w:type="dxa"/>
            <w:vAlign w:val="bottom"/>
            <w:tcBorders>
              <w:bottom w:val="single" w:sz="8" w:color="2C2C2C"/>
            </w:tcBorders>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3"/>
                <w:szCs w:val="13"/>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06/11/2026</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900" w:type="dxa"/>
            <w:vAlign w:val="bottom"/>
            <w:tcBorders>
              <w:bottom w:val="single" w:sz="8" w:color="2C2C2C"/>
            </w:tcBorders>
          </w:tcPr>
          <w:p>
            <w:pPr>
              <w:spacing w:after="0"/>
              <w:rPr>
                <w:sz w:val="23"/>
                <w:szCs w:val="23"/>
                <w:color w:val="auto"/>
              </w:rPr>
            </w:pPr>
          </w:p>
        </w:tc>
        <w:tc>
          <w:tcPr>
            <w:tcW w:w="174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1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4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500" w:lineRule="exact"/>
        <w:rPr>
          <w:sz w:val="24"/>
          <w:szCs w:val="24"/>
          <w:color w:val="auto"/>
        </w:rPr>
      </w:pPr>
    </w:p>
    <w:p>
      <w:pPr>
        <w:sectPr>
          <w:pgSz w:w="11900" w:h="16838" w:orient="portrait"/>
          <w:cols w:equalWidth="0" w:num="2">
            <w:col w:w="3360" w:space="4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4"/>
          </w:tcPr>
          <w:p>
            <w:pPr>
              <w:spacing w:after="0"/>
              <w:rPr>
                <w:sz w:val="20"/>
                <w:szCs w:val="20"/>
                <w:color w:val="auto"/>
              </w:rPr>
            </w:pPr>
            <w:r>
              <w:rPr>
                <w:rFonts w:ascii="Arial" w:cs="Arial" w:eastAsia="Arial" w:hAnsi="Arial"/>
                <w:sz w:val="11"/>
                <w:szCs w:val="11"/>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160" w:type="dxa"/>
            <w:vAlign w:val="bottom"/>
          </w:tcPr>
          <w:p>
            <w:pPr>
              <w:spacing w:after="0"/>
              <w:rPr>
                <w:sz w:val="13"/>
                <w:szCs w:val="13"/>
                <w:color w:val="auto"/>
              </w:rPr>
            </w:pPr>
          </w:p>
        </w:tc>
        <w:tc>
          <w:tcPr>
            <w:tcW w:w="1860" w:type="dxa"/>
            <w:vAlign w:val="bottom"/>
            <w:gridSpan w:val="5"/>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5"/>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gridSpan w:val="4"/>
          </w:tcPr>
          <w:p>
            <w:pPr>
              <w:jc w:val="center"/>
              <w:ind w:right="100"/>
              <w:spacing w:after="0"/>
              <w:rPr>
                <w:sz w:val="20"/>
                <w:szCs w:val="20"/>
                <w:color w:val="auto"/>
              </w:rPr>
            </w:pPr>
            <w:r>
              <w:rPr>
                <w:rFonts w:ascii="Arial" w:cs="Arial" w:eastAsia="Arial" w:hAnsi="Arial"/>
                <w:sz w:val="11"/>
                <w:szCs w:val="11"/>
                <w:b w:val="1"/>
                <w:bCs w:val="1"/>
                <w:color w:val="auto"/>
              </w:rPr>
              <w:t>(Month/Day/Year)</w:t>
            </w: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gridSpan w:val="8"/>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$0.0001 per share</w:t>
            </w:r>
          </w:p>
        </w:tc>
        <w:tc>
          <w:tcPr>
            <w:tcW w:w="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5"/>
              </w:rPr>
              <w:t>06/11/2026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160" w:type="dxa"/>
            <w:vAlign w:val="bottom"/>
          </w:tcPr>
          <w:p>
            <w:pPr>
              <w:spacing w:after="0"/>
              <w:rPr>
                <w:sz w:val="21"/>
                <w:szCs w:val="21"/>
                <w:color w:val="auto"/>
              </w:rPr>
            </w:pPr>
          </w:p>
        </w:tc>
        <w:tc>
          <w:tcPr>
            <w:tcW w:w="6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7"/>
              </w:rPr>
              <w:t>375,000</w:t>
            </w:r>
          </w:p>
        </w:tc>
        <w:tc>
          <w:tcPr>
            <w:tcW w:w="52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jc w:val="right"/>
              <w:ind w:right="1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w:t>
            </w:r>
          </w:p>
        </w:tc>
        <w:tc>
          <w:tcPr>
            <w:tcW w:w="4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1,027,000</w:t>
            </w:r>
          </w:p>
        </w:tc>
        <w:tc>
          <w:tcPr>
            <w:tcW w:w="240" w:type="dxa"/>
            <w:vAlign w:val="bottom"/>
          </w:tcPr>
          <w:p>
            <w:pPr>
              <w:spacing w:after="0"/>
              <w:rPr>
                <w:sz w:val="21"/>
                <w:szCs w:val="21"/>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33"/>
                <w:szCs w:val="33"/>
                <w:color w:val="0000FF"/>
                <w:vertAlign w:val="subscript"/>
              </w:rPr>
              <w:t>I</w:t>
            </w:r>
            <w:r>
              <w:rPr>
                <w:rFonts w:ascii="Times New Roman" w:cs="Times New Roman" w:eastAsia="Times New Roman" w:hAnsi="Times New Roman"/>
                <w:sz w:val="11"/>
                <w:szCs w:val="11"/>
                <w:color w:val="008000"/>
              </w:rPr>
              <w:t>(4)</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20" w:type="dxa"/>
            <w:vAlign w:val="bottom"/>
            <w:gridSpan w:val="8"/>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gridSpan w:val="8"/>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$0.0001 per share</w:t>
            </w:r>
          </w:p>
        </w:tc>
        <w:tc>
          <w:tcPr>
            <w:tcW w:w="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5"/>
              </w:rPr>
              <w:t>06/11/2026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160" w:type="dxa"/>
            <w:vAlign w:val="bottom"/>
          </w:tcPr>
          <w:p>
            <w:pPr>
              <w:spacing w:after="0"/>
              <w:rPr>
                <w:sz w:val="21"/>
                <w:szCs w:val="21"/>
                <w:color w:val="auto"/>
              </w:rPr>
            </w:pPr>
          </w:p>
        </w:tc>
        <w:tc>
          <w:tcPr>
            <w:tcW w:w="6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7"/>
              </w:rPr>
              <w:t>125,000</w:t>
            </w:r>
          </w:p>
        </w:tc>
        <w:tc>
          <w:tcPr>
            <w:tcW w:w="52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jc w:val="right"/>
              <w:ind w:right="1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w:t>
            </w:r>
          </w:p>
        </w:tc>
        <w:tc>
          <w:tcPr>
            <w:tcW w:w="4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652,000</w:t>
            </w:r>
          </w:p>
        </w:tc>
        <w:tc>
          <w:tcPr>
            <w:tcW w:w="240" w:type="dxa"/>
            <w:vAlign w:val="bottom"/>
          </w:tcPr>
          <w:p>
            <w:pPr>
              <w:spacing w:after="0"/>
              <w:rPr>
                <w:sz w:val="21"/>
                <w:szCs w:val="21"/>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33"/>
                <w:szCs w:val="33"/>
                <w:color w:val="0000FF"/>
                <w:vertAlign w:val="subscript"/>
              </w:rPr>
              <w:t>I</w:t>
            </w:r>
            <w:r>
              <w:rPr>
                <w:rFonts w:ascii="Times New Roman" w:cs="Times New Roman" w:eastAsia="Times New Roman" w:hAnsi="Times New Roman"/>
                <w:sz w:val="11"/>
                <w:szCs w:val="11"/>
                <w:color w:val="008000"/>
              </w:rPr>
              <w:t>(2)(3)</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20" w:type="dxa"/>
            <w:vAlign w:val="bottom"/>
            <w:gridSpan w:val="8"/>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gridSpan w:val="8"/>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$0.0001 per share</w:t>
            </w:r>
          </w:p>
        </w:tc>
        <w:tc>
          <w:tcPr>
            <w:tcW w:w="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5"/>
              </w:rPr>
              <w:t>06/11/2026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160" w:type="dxa"/>
            <w:vAlign w:val="bottom"/>
          </w:tcPr>
          <w:p>
            <w:pPr>
              <w:spacing w:after="0"/>
              <w:rPr>
                <w:sz w:val="21"/>
                <w:szCs w:val="21"/>
                <w:color w:val="auto"/>
              </w:rPr>
            </w:pPr>
          </w:p>
        </w:tc>
        <w:tc>
          <w:tcPr>
            <w:tcW w:w="6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7"/>
              </w:rPr>
              <w:t>527,070</w:t>
            </w:r>
          </w:p>
        </w:tc>
        <w:tc>
          <w:tcPr>
            <w:tcW w:w="52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9.48</w:t>
            </w:r>
          </w:p>
        </w:tc>
        <w:tc>
          <w:tcPr>
            <w:tcW w:w="4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527,070</w:t>
            </w:r>
          </w:p>
        </w:tc>
        <w:tc>
          <w:tcPr>
            <w:tcW w:w="240" w:type="dxa"/>
            <w:vAlign w:val="bottom"/>
          </w:tcPr>
          <w:p>
            <w:pPr>
              <w:spacing w:after="0"/>
              <w:rPr>
                <w:sz w:val="21"/>
                <w:szCs w:val="21"/>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33"/>
                <w:szCs w:val="33"/>
                <w:color w:val="0000FF"/>
                <w:vertAlign w:val="subscript"/>
              </w:rPr>
              <w:t>I</w:t>
            </w:r>
            <w:r>
              <w:rPr>
                <w:rFonts w:ascii="Times New Roman" w:cs="Times New Roman" w:eastAsia="Times New Roman" w:hAnsi="Times New Roman"/>
                <w:sz w:val="11"/>
                <w:szCs w:val="11"/>
                <w:color w:val="008000"/>
              </w:rPr>
              <w:t>(2)(3)</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20" w:type="dxa"/>
            <w:vAlign w:val="bottom"/>
            <w:gridSpan w:val="8"/>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260" w:type="dxa"/>
            <w:vAlign w:val="bottom"/>
            <w:tcBorders>
              <w:bottom w:val="single" w:sz="8" w:color="2C2C2C"/>
            </w:tcBorders>
            <w:gridSpan w:val="3"/>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gridSpan w:val="3"/>
          </w:tcPr>
          <w:p>
            <w:pPr>
              <w:spacing w:after="0"/>
              <w:rPr>
                <w:sz w:val="8"/>
                <w:szCs w:val="8"/>
                <w:color w:val="auto"/>
              </w:rPr>
            </w:pPr>
          </w:p>
        </w:tc>
        <w:tc>
          <w:tcPr>
            <w:tcW w:w="2600" w:type="dxa"/>
            <w:vAlign w:val="bottom"/>
            <w:tcBorders>
              <w:bottom w:val="single" w:sz="8" w:color="2C2C2C"/>
            </w:tcBorders>
            <w:gridSpan w:val="6"/>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7"/>
          </w:tcPr>
          <w:p>
            <w:pPr>
              <w:jc w:val="center"/>
              <w:ind w:right="14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40" w:type="dxa"/>
            <w:vAlign w:val="bottom"/>
            <w:gridSpan w:val="14"/>
          </w:tcPr>
          <w:p>
            <w:pPr>
              <w:jc w:val="center"/>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52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4"/>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90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92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54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40" w:type="dxa"/>
            <w:vAlign w:val="bottom"/>
          </w:tcPr>
          <w:p>
            <w:pPr>
              <w:spacing w:after="0"/>
              <w:rPr>
                <w:sz w:val="11"/>
                <w:szCs w:val="11"/>
                <w:color w:val="auto"/>
              </w:rPr>
            </w:pPr>
          </w:p>
        </w:tc>
        <w:tc>
          <w:tcPr>
            <w:tcW w:w="1520" w:type="dxa"/>
            <w:vAlign w:val="bottom"/>
            <w:tcBorders>
              <w:right w:val="single" w:sz="8" w:color="2C2C2C"/>
            </w:tcBorders>
            <w:gridSpan w:val="4"/>
          </w:tcPr>
          <w:p>
            <w:pPr>
              <w:ind w:left="12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90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40" w:type="dxa"/>
            <w:vAlign w:val="bottom"/>
          </w:tcPr>
          <w:p>
            <w:pPr>
              <w:spacing w:after="0"/>
              <w:rPr>
                <w:sz w:val="11"/>
                <w:szCs w:val="11"/>
                <w:color w:val="auto"/>
              </w:rPr>
            </w:pPr>
          </w:p>
        </w:tc>
        <w:tc>
          <w:tcPr>
            <w:tcW w:w="70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12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40" w:type="dxa"/>
            <w:vAlign w:val="bottom"/>
          </w:tcPr>
          <w:p>
            <w:pPr>
              <w:spacing w:after="0"/>
              <w:rPr>
                <w:sz w:val="11"/>
                <w:szCs w:val="11"/>
                <w:color w:val="auto"/>
              </w:rPr>
            </w:pPr>
          </w:p>
        </w:tc>
        <w:tc>
          <w:tcPr>
            <w:tcW w:w="700" w:type="dxa"/>
            <w:vAlign w:val="bottom"/>
          </w:tcPr>
          <w:p>
            <w:pPr>
              <w:ind w:left="12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40" w:type="dxa"/>
            <w:vAlign w:val="bottom"/>
          </w:tcPr>
          <w:p>
            <w:pPr>
              <w:spacing w:after="0"/>
              <w:rPr>
                <w:sz w:val="11"/>
                <w:szCs w:val="11"/>
                <w:color w:val="auto"/>
              </w:rPr>
            </w:pPr>
          </w:p>
        </w:tc>
        <w:tc>
          <w:tcPr>
            <w:tcW w:w="700" w:type="dxa"/>
            <w:vAlign w:val="bottom"/>
          </w:tcPr>
          <w:p>
            <w:pPr>
              <w:ind w:left="12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90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Series F</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11"/>
              <w:spacing w:after="0"/>
              <w:rPr>
                <w:sz w:val="20"/>
                <w:szCs w:val="20"/>
                <w:color w:val="auto"/>
              </w:rPr>
            </w:pPr>
            <w:r>
              <w:rPr>
                <w:rFonts w:ascii="Times New Roman" w:cs="Times New Roman" w:eastAsia="Times New Roman" w:hAnsi="Times New Roman"/>
                <w:sz w:val="17"/>
                <w:szCs w:val="17"/>
                <w:color w:val="0000FF"/>
                <w:w w:val="94"/>
              </w:rPr>
              <w:t>527,070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25"/>
                <w:szCs w:val="25"/>
                <w:color w:val="0000FF"/>
                <w:vertAlign w:val="subscript"/>
              </w:rPr>
              <w:t>I</w:t>
            </w:r>
            <w:r>
              <w:rPr>
                <w:rFonts w:ascii="Times New Roman" w:cs="Times New Roman" w:eastAsia="Times New Roman" w:hAnsi="Times New Roman"/>
                <w:sz w:val="11"/>
                <w:szCs w:val="11"/>
                <w:color w:val="008000"/>
              </w:rPr>
              <w:t>(2)(3)</w:t>
            </w: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line="128" w:lineRule="exact"/>
              <w:rPr>
                <w:sz w:val="20"/>
                <w:szCs w:val="20"/>
                <w:color w:val="auto"/>
              </w:rPr>
            </w:pPr>
            <w:r>
              <w:rPr>
                <w:rFonts w:ascii="Times New Roman" w:cs="Times New Roman" w:eastAsia="Times New Roman" w:hAnsi="Times New Roman"/>
                <w:sz w:val="13"/>
                <w:szCs w:val="13"/>
                <w:color w:val="0000FF"/>
              </w:rPr>
              <w:t>Preferred</w:t>
            </w:r>
          </w:p>
        </w:tc>
        <w:tc>
          <w:tcPr>
            <w:tcW w:w="760" w:type="dxa"/>
            <w:vAlign w:val="bottom"/>
            <w:gridSpan w:val="2"/>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9.48</w:t>
            </w:r>
          </w:p>
        </w:tc>
        <w:tc>
          <w:tcPr>
            <w:tcW w:w="1080" w:type="dxa"/>
            <w:vAlign w:val="bottom"/>
          </w:tcPr>
          <w:p>
            <w:pPr>
              <w:ind w:left="260"/>
              <w:spacing w:after="0" w:line="128" w:lineRule="exact"/>
              <w:rPr>
                <w:sz w:val="20"/>
                <w:szCs w:val="20"/>
                <w:color w:val="auto"/>
              </w:rPr>
            </w:pPr>
            <w:r>
              <w:rPr>
                <w:rFonts w:ascii="Times New Roman" w:cs="Times New Roman" w:eastAsia="Times New Roman" w:hAnsi="Times New Roman"/>
                <w:sz w:val="13"/>
                <w:szCs w:val="13"/>
                <w:color w:val="0000FF"/>
              </w:rPr>
              <w:t>06/11/2026</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3"/>
          </w:tcPr>
          <w:p>
            <w:pPr>
              <w:jc w:val="center"/>
              <w:ind w:right="340"/>
              <w:spacing w:after="0" w:line="128" w:lineRule="exact"/>
              <w:rPr>
                <w:sz w:val="20"/>
                <w:szCs w:val="20"/>
                <w:color w:val="auto"/>
              </w:rPr>
            </w:pPr>
            <w:r>
              <w:rPr>
                <w:rFonts w:ascii="Times New Roman" w:cs="Times New Roman" w:eastAsia="Times New Roman" w:hAnsi="Times New Roman"/>
                <w:sz w:val="13"/>
                <w:szCs w:val="13"/>
                <w:color w:val="0000FF"/>
                <w:w w:val="91"/>
              </w:rPr>
              <w:t>C</w:t>
            </w:r>
          </w:p>
        </w:tc>
        <w:tc>
          <w:tcPr>
            <w:tcW w:w="900" w:type="dxa"/>
            <w:vAlign w:val="bottom"/>
          </w:tcPr>
          <w:p>
            <w:pPr>
              <w:ind w:left="380"/>
              <w:spacing w:after="0" w:line="128" w:lineRule="exact"/>
              <w:rPr>
                <w:sz w:val="20"/>
                <w:szCs w:val="20"/>
                <w:color w:val="auto"/>
              </w:rPr>
            </w:pPr>
            <w:r>
              <w:rPr>
                <w:rFonts w:ascii="Times New Roman" w:cs="Times New Roman" w:eastAsia="Times New Roman" w:hAnsi="Times New Roman"/>
                <w:sz w:val="13"/>
                <w:szCs w:val="13"/>
                <w:color w:val="0000FF"/>
              </w:rPr>
              <w:t>527,070</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380"/>
              <w:spacing w:after="0" w:line="128" w:lineRule="exact"/>
              <w:rPr>
                <w:sz w:val="20"/>
                <w:szCs w:val="20"/>
                <w:color w:val="auto"/>
              </w:rPr>
            </w:pPr>
            <w:r>
              <w:rPr>
                <w:rFonts w:ascii="Times New Roman" w:cs="Times New Roman" w:eastAsia="Times New Roman" w:hAnsi="Times New Roman"/>
                <w:sz w:val="13"/>
                <w:szCs w:val="13"/>
                <w:color w:val="0000FF"/>
              </w:rPr>
              <w:t>0</w:t>
            </w:r>
          </w:p>
        </w:tc>
        <w:tc>
          <w:tcPr>
            <w:tcW w:w="2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20" w:type="dxa"/>
            <w:vAlign w:val="bottom"/>
            <w:tcBorders>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Borders>
              <w:right w:val="single" w:sz="8" w:color="2C2C2C"/>
            </w:tcBorders>
            <w:gridSpan w:val="3"/>
          </w:tcPr>
          <w:p>
            <w:pPr>
              <w:ind w:left="140"/>
              <w:spacing w:after="0" w:line="140" w:lineRule="exact"/>
              <w:rPr>
                <w:sz w:val="20"/>
                <w:szCs w:val="20"/>
                <w:color w:val="auto"/>
              </w:rPr>
            </w:pPr>
            <w:r>
              <w:rPr>
                <w:rFonts w:ascii="Times New Roman" w:cs="Times New Roman" w:eastAsia="Times New Roman" w:hAnsi="Times New Roman"/>
                <w:sz w:val="13"/>
                <w:szCs w:val="13"/>
                <w:color w:val="0000FF"/>
              </w:rPr>
              <w:t>footnote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808080"/>
            </w:tcBorders>
          </w:tcPr>
          <w:p>
            <w:pPr>
              <w:spacing w:after="0"/>
              <w:rPr>
                <w:sz w:val="19"/>
                <w:szCs w:val="19"/>
                <w:color w:val="auto"/>
              </w:rPr>
            </w:pPr>
          </w:p>
        </w:tc>
        <w:tc>
          <w:tcPr>
            <w:tcW w:w="2520" w:type="dxa"/>
            <w:vAlign w:val="bottom"/>
            <w:tcBorders>
              <w:top w:val="single" w:sz="8" w:color="2C2C2C"/>
            </w:tcBorders>
            <w:gridSpan w:val="6"/>
          </w:tcPr>
          <w:p>
            <w:pPr>
              <w:ind w:left="60"/>
              <w:spacing w:after="0" w:line="228"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4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4"/>
          </w:tcPr>
          <w:p>
            <w:pPr>
              <w:ind w:left="20"/>
              <w:spacing w:after="0" w:line="216"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Levy Guy</w:t>
              </w:r>
            </w:hyperlink>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gridSpan w:val="3"/>
          </w:tcPr>
          <w:p>
            <w:pPr>
              <w:ind w:left="38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500" w:type="dxa"/>
            <w:vAlign w:val="bottom"/>
            <w:gridSpan w:val="8"/>
          </w:tcPr>
          <w:p>
            <w:pPr>
              <w:ind w:left="20"/>
              <w:spacing w:after="0"/>
              <w:rPr>
                <w:sz w:val="20"/>
                <w:szCs w:val="20"/>
                <w:color w:val="auto"/>
              </w:rPr>
            </w:pPr>
            <w:r>
              <w:rPr>
                <w:rFonts w:ascii="Times New Roman" w:cs="Times New Roman" w:eastAsia="Times New Roman" w:hAnsi="Times New Roman"/>
                <w:sz w:val="17"/>
                <w:szCs w:val="17"/>
                <w:color w:val="0000FF"/>
              </w:rPr>
              <w:t>C/O SOLEUS CAPITAL MANAGEMENT, L.P.</w:t>
            </w: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4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100 FIELD POINT ROAD, SUITE 200</w:t>
            </w: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GREENWICH</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CT</w:t>
            </w:r>
          </w:p>
        </w:tc>
        <w:tc>
          <w:tcPr>
            <w:tcW w:w="8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w w:val="94"/>
              </w:rPr>
              <w:t>06830</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(State)</w:t>
            </w:r>
          </w:p>
        </w:tc>
        <w:tc>
          <w:tcPr>
            <w:tcW w:w="800" w:type="dxa"/>
            <w:vAlign w:val="bottom"/>
            <w:gridSpan w:val="2"/>
          </w:tcPr>
          <w:p>
            <w:pPr>
              <w:ind w:left="380"/>
              <w:spacing w:after="0"/>
              <w:rPr>
                <w:sz w:val="20"/>
                <w:szCs w:val="20"/>
                <w:color w:val="auto"/>
              </w:rPr>
            </w:pPr>
            <w:r>
              <w:rPr>
                <w:rFonts w:ascii="Arial" w:cs="Arial" w:eastAsia="Arial" w:hAnsi="Arial"/>
                <w:sz w:val="13"/>
                <w:szCs w:val="13"/>
                <w:color w:val="auto"/>
              </w:rPr>
              <w:t>(Zip)</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gridSpan w:val="2"/>
          </w:tcPr>
          <w:p>
            <w:pPr>
              <w:spacing w:after="0"/>
              <w:rPr>
                <w:sz w:val="6"/>
                <w:szCs w:val="6"/>
                <w:color w:val="auto"/>
              </w:rPr>
            </w:pPr>
          </w:p>
        </w:tc>
        <w:tc>
          <w:tcPr>
            <w:tcW w:w="1600" w:type="dxa"/>
            <w:vAlign w:val="bottom"/>
            <w:tcBorders>
              <w:bottom w:val="single" w:sz="8" w:color="2C2C2C"/>
            </w:tcBorders>
            <w:gridSpan w:val="2"/>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40" w:type="dxa"/>
            <w:vAlign w:val="bottom"/>
            <w:gridSpan w:val="7"/>
          </w:tcPr>
          <w:p>
            <w:pPr>
              <w:ind w:left="20"/>
              <w:spacing w:after="0" w:line="216"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Soleus Private Equity Fund III, L.P.</w:t>
              </w:r>
            </w:hyperlink>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52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480" w:type="dxa"/>
            <w:vAlign w:val="bottom"/>
            <w:tcBorders>
              <w:top w:val="single" w:sz="8" w:color="0000EE"/>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gridSpan w:val="3"/>
          </w:tcPr>
          <w:p>
            <w:pPr>
              <w:ind w:left="38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4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100 FIELD POINT ROAD, SUITE 200</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GREENWICH</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CT</w:t>
            </w:r>
          </w:p>
        </w:tc>
        <w:tc>
          <w:tcPr>
            <w:tcW w:w="8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w w:val="94"/>
              </w:rPr>
              <w:t>06830</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-4685030</wp:posOffset>
            </wp:positionV>
            <wp:extent cx="28575" cy="1747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ectPr>
          <w:pgSz w:w="11900" w:h="16838" w:orient="portrait"/>
          <w:cols w:equalWidth="0" w:num="1">
            <w:col w:w="11080"/>
          </w:cols>
          <w:pgMar w:left="460" w:top="216" w:right="359" w:bottom="0" w:gutter="0" w:footer="0" w:header="0"/>
          <w:type w:val="continuous"/>
        </w:sectPr>
      </w:pPr>
    </w:p>
    <w:p>
      <w:pPr>
        <w:spacing w:after="0" w:line="294"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line="15"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2741295</wp:posOffset>
            </wp:positionH>
            <wp:positionV relativeFrom="paragraph">
              <wp:posOffset>-134620</wp:posOffset>
            </wp:positionV>
            <wp:extent cx="41275" cy="105276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41275" cy="10527665"/>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-134620</wp:posOffset>
            </wp:positionV>
            <wp:extent cx="41275" cy="105276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41275" cy="10527665"/>
                    </a:xfrm>
                    <a:prstGeom prst="rect">
                      <a:avLst/>
                    </a:prstGeom>
                    <a:noFill/>
                  </pic:spPr>
                </pic:pic>
              </a:graphicData>
            </a:graphic>
          </wp:anchor>
        </w:drawing>
      </w:r>
    </w:p>
    <w:p>
      <w:pPr>
        <w:ind w:left="100"/>
        <w:spacing w:after="0"/>
        <w:rPr>
          <w:rFonts w:ascii="Times New Roman" w:cs="Times New Roman" w:eastAsia="Times New Roman" w:hAnsi="Times New Roman"/>
          <w:sz w:val="20"/>
          <w:szCs w:val="20"/>
          <w:u w:val="single" w:color="auto"/>
          <w:color w:val="0000EE"/>
        </w:rPr>
      </w:pPr>
      <w:hyperlink r:id="rId19">
        <w:r>
          <w:rPr>
            <w:rFonts w:ascii="Times New Roman" w:cs="Times New Roman" w:eastAsia="Times New Roman" w:hAnsi="Times New Roman"/>
            <w:sz w:val="20"/>
            <w:szCs w:val="20"/>
            <w:u w:val="single" w:color="auto"/>
            <w:color w:val="0000EE"/>
          </w:rPr>
          <w:t>Soleus Private Equity GP III,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78105</wp:posOffset>
            </wp:positionV>
            <wp:extent cx="2677795"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2677795" cy="4127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400" w:type="dxa"/>
            <w:vAlign w:val="bottom"/>
            <w:gridSpan w:val="6"/>
          </w:tcPr>
          <w:p>
            <w:pPr>
              <w:ind w:left="4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65"/>
        </w:trPr>
        <w:tc>
          <w:tcPr>
            <w:tcW w:w="80" w:type="dxa"/>
            <w:vAlign w:val="bottom"/>
          </w:tcPr>
          <w:p>
            <w:pPr>
              <w:spacing w:after="0"/>
              <w:rPr>
                <w:sz w:val="23"/>
                <w:szCs w:val="23"/>
                <w:color w:val="auto"/>
              </w:rPr>
            </w:pPr>
          </w:p>
        </w:tc>
        <w:tc>
          <w:tcPr>
            <w:tcW w:w="2780" w:type="dxa"/>
            <w:vAlign w:val="bottom"/>
            <w:gridSpan w:val="9"/>
          </w:tcPr>
          <w:p>
            <w:pPr>
              <w:ind w:left="20"/>
              <w:spacing w:after="0"/>
              <w:rPr>
                <w:sz w:val="20"/>
                <w:szCs w:val="20"/>
                <w:color w:val="auto"/>
              </w:rPr>
            </w:pPr>
            <w:r>
              <w:rPr>
                <w:rFonts w:ascii="Times New Roman" w:cs="Times New Roman" w:eastAsia="Times New Roman" w:hAnsi="Times New Roman"/>
                <w:sz w:val="17"/>
                <w:szCs w:val="17"/>
                <w:color w:val="0000FF"/>
              </w:rPr>
              <w:t>100 FIELD POINT ROAD, SUITE 200</w:t>
            </w: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197"/>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r>
      <w:tr>
        <w:trPr>
          <w:trHeight w:val="256"/>
        </w:trPr>
        <w:tc>
          <w:tcPr>
            <w:tcW w:w="14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6"/>
        </w:trPr>
        <w:tc>
          <w:tcPr>
            <w:tcW w:w="80" w:type="dxa"/>
            <w:vAlign w:val="bottom"/>
          </w:tcPr>
          <w:p>
            <w:pPr>
              <w:spacing w:after="0"/>
              <w:rPr>
                <w:sz w:val="19"/>
                <w:szCs w:val="19"/>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GREENWICH</w:t>
            </w:r>
          </w:p>
        </w:tc>
        <w:tc>
          <w:tcPr>
            <w:tcW w:w="1400" w:type="dxa"/>
            <w:vAlign w:val="bottom"/>
            <w:gridSpan w:val="6"/>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06830</w:t>
            </w:r>
          </w:p>
        </w:tc>
        <w:tc>
          <w:tcPr>
            <w:tcW w:w="80" w:type="dxa"/>
            <w:vAlign w:val="bottom"/>
          </w:tcPr>
          <w:p>
            <w:pPr>
              <w:spacing w:after="0"/>
              <w:rPr>
                <w:sz w:val="19"/>
                <w:szCs w:val="19"/>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5"/>
        </w:trPr>
        <w:tc>
          <w:tcPr>
            <w:tcW w:w="80" w:type="dxa"/>
            <w:vAlign w:val="bottom"/>
          </w:tcPr>
          <w:p>
            <w:pPr>
              <w:spacing w:after="0"/>
              <w:rPr>
                <w:sz w:val="24"/>
                <w:szCs w:val="24"/>
                <w:color w:val="auto"/>
              </w:rPr>
            </w:pPr>
          </w:p>
        </w:tc>
        <w:tc>
          <w:tcPr>
            <w:tcW w:w="1380" w:type="dxa"/>
            <w:vAlign w:val="bottom"/>
            <w:gridSpan w:val="3"/>
          </w:tcPr>
          <w:p>
            <w:pPr>
              <w:ind w:left="20"/>
              <w:spacing w:after="0"/>
              <w:rPr>
                <w:sz w:val="20"/>
                <w:szCs w:val="20"/>
                <w:color w:val="auto"/>
              </w:rPr>
            </w:pPr>
            <w:r>
              <w:rPr>
                <w:rFonts w:ascii="Arial" w:cs="Arial" w:eastAsia="Arial" w:hAnsi="Arial"/>
                <w:sz w:val="13"/>
                <w:szCs w:val="13"/>
                <w:color w:val="auto"/>
              </w:rPr>
              <w:t>(City)</w:t>
            </w:r>
          </w:p>
        </w:tc>
        <w:tc>
          <w:tcPr>
            <w:tcW w:w="1400" w:type="dxa"/>
            <w:vAlign w:val="bottom"/>
            <w:gridSpan w:val="6"/>
          </w:tcPr>
          <w:p>
            <w:pPr>
              <w:ind w:left="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0"/>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gridSpan w:val="2"/>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42"/>
        </w:trPr>
        <w:tc>
          <w:tcPr>
            <w:tcW w:w="286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2780" w:type="dxa"/>
            <w:vAlign w:val="bottom"/>
            <w:gridSpan w:val="9"/>
          </w:tcPr>
          <w:p>
            <w:pPr>
              <w:ind w:left="20"/>
              <w:spacing w:after="0" w:line="216" w:lineRule="exact"/>
              <w:rPr>
                <w:rFonts w:ascii="Times New Roman" w:cs="Times New Roman" w:eastAsia="Times New Roman" w:hAnsi="Times New Roman"/>
                <w:sz w:val="20"/>
                <w:szCs w:val="20"/>
                <w:color w:val="0000EE"/>
              </w:rPr>
            </w:pPr>
            <w:hyperlink r:id="rId21">
              <w:r>
                <w:rPr>
                  <w:rFonts w:ascii="Times New Roman" w:cs="Times New Roman" w:eastAsia="Times New Roman" w:hAnsi="Times New Roman"/>
                  <w:sz w:val="20"/>
                  <w:szCs w:val="20"/>
                  <w:color w:val="0000EE"/>
                </w:rPr>
                <w:t>Soleus PE GP III, LLC</w:t>
              </w:r>
            </w:hyperlink>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4"/>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2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30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5"/>
        </w:trPr>
        <w:tc>
          <w:tcPr>
            <w:tcW w:w="80" w:type="dxa"/>
            <w:vAlign w:val="bottom"/>
          </w:tcPr>
          <w:p>
            <w:pPr>
              <w:spacing w:after="0"/>
              <w:rPr>
                <w:sz w:val="24"/>
                <w:szCs w:val="24"/>
                <w:color w:val="auto"/>
              </w:rPr>
            </w:pPr>
          </w:p>
        </w:tc>
        <w:tc>
          <w:tcPr>
            <w:tcW w:w="13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400" w:type="dxa"/>
            <w:vAlign w:val="bottom"/>
            <w:gridSpan w:val="6"/>
          </w:tcPr>
          <w:p>
            <w:pPr>
              <w:ind w:left="4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65"/>
        </w:trPr>
        <w:tc>
          <w:tcPr>
            <w:tcW w:w="80" w:type="dxa"/>
            <w:vAlign w:val="bottom"/>
          </w:tcPr>
          <w:p>
            <w:pPr>
              <w:spacing w:after="0"/>
              <w:rPr>
                <w:sz w:val="23"/>
                <w:szCs w:val="23"/>
                <w:color w:val="auto"/>
              </w:rPr>
            </w:pPr>
          </w:p>
        </w:tc>
        <w:tc>
          <w:tcPr>
            <w:tcW w:w="2780" w:type="dxa"/>
            <w:vAlign w:val="bottom"/>
            <w:gridSpan w:val="9"/>
          </w:tcPr>
          <w:p>
            <w:pPr>
              <w:ind w:left="20"/>
              <w:spacing w:after="0"/>
              <w:rPr>
                <w:sz w:val="20"/>
                <w:szCs w:val="20"/>
                <w:color w:val="auto"/>
              </w:rPr>
            </w:pPr>
            <w:r>
              <w:rPr>
                <w:rFonts w:ascii="Times New Roman" w:cs="Times New Roman" w:eastAsia="Times New Roman" w:hAnsi="Times New Roman"/>
                <w:sz w:val="17"/>
                <w:szCs w:val="17"/>
                <w:color w:val="0000FF"/>
              </w:rPr>
              <w:t>100 FIELD POINT ROAD, SUITE 200</w:t>
            </w: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197"/>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r>
      <w:tr>
        <w:trPr>
          <w:trHeight w:val="256"/>
        </w:trPr>
        <w:tc>
          <w:tcPr>
            <w:tcW w:w="14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6"/>
        </w:trPr>
        <w:tc>
          <w:tcPr>
            <w:tcW w:w="80" w:type="dxa"/>
            <w:vAlign w:val="bottom"/>
          </w:tcPr>
          <w:p>
            <w:pPr>
              <w:spacing w:after="0"/>
              <w:rPr>
                <w:sz w:val="19"/>
                <w:szCs w:val="19"/>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GREENWICH</w:t>
            </w:r>
          </w:p>
        </w:tc>
        <w:tc>
          <w:tcPr>
            <w:tcW w:w="1400" w:type="dxa"/>
            <w:vAlign w:val="bottom"/>
            <w:gridSpan w:val="6"/>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06830</w:t>
            </w:r>
          </w:p>
        </w:tc>
        <w:tc>
          <w:tcPr>
            <w:tcW w:w="80" w:type="dxa"/>
            <w:vAlign w:val="bottom"/>
          </w:tcPr>
          <w:p>
            <w:pPr>
              <w:spacing w:after="0"/>
              <w:rPr>
                <w:sz w:val="19"/>
                <w:szCs w:val="19"/>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5"/>
        </w:trPr>
        <w:tc>
          <w:tcPr>
            <w:tcW w:w="80" w:type="dxa"/>
            <w:vAlign w:val="bottom"/>
          </w:tcPr>
          <w:p>
            <w:pPr>
              <w:spacing w:after="0"/>
              <w:rPr>
                <w:sz w:val="24"/>
                <w:szCs w:val="24"/>
                <w:color w:val="auto"/>
              </w:rPr>
            </w:pPr>
          </w:p>
        </w:tc>
        <w:tc>
          <w:tcPr>
            <w:tcW w:w="1380" w:type="dxa"/>
            <w:vAlign w:val="bottom"/>
            <w:gridSpan w:val="3"/>
          </w:tcPr>
          <w:p>
            <w:pPr>
              <w:ind w:left="20"/>
              <w:spacing w:after="0"/>
              <w:rPr>
                <w:sz w:val="20"/>
                <w:szCs w:val="20"/>
                <w:color w:val="auto"/>
              </w:rPr>
            </w:pPr>
            <w:r>
              <w:rPr>
                <w:rFonts w:ascii="Arial" w:cs="Arial" w:eastAsia="Arial" w:hAnsi="Arial"/>
                <w:sz w:val="13"/>
                <w:szCs w:val="13"/>
                <w:color w:val="auto"/>
              </w:rPr>
              <w:t>(City)</w:t>
            </w:r>
          </w:p>
        </w:tc>
        <w:tc>
          <w:tcPr>
            <w:tcW w:w="1400" w:type="dxa"/>
            <w:vAlign w:val="bottom"/>
            <w:gridSpan w:val="6"/>
          </w:tcPr>
          <w:p>
            <w:pPr>
              <w:ind w:left="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0"/>
        </w:trPr>
        <w:tc>
          <w:tcPr>
            <w:tcW w:w="100" w:type="dxa"/>
            <w:vAlign w:val="bottom"/>
            <w:tcBorders>
              <w:bottom w:val="single" w:sz="8" w:color="2C2C2C"/>
            </w:tcBorders>
            <w:gridSpan w:val="2"/>
          </w:tcPr>
          <w:p>
            <w:pPr>
              <w:spacing w:after="0"/>
              <w:rPr>
                <w:sz w:val="6"/>
                <w:szCs w:val="6"/>
                <w:color w:val="auto"/>
              </w:rPr>
            </w:pPr>
          </w:p>
        </w:tc>
        <w:tc>
          <w:tcPr>
            <w:tcW w:w="1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gridSpan w:val="2"/>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42"/>
        </w:trPr>
        <w:tc>
          <w:tcPr>
            <w:tcW w:w="286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2780" w:type="dxa"/>
            <w:vAlign w:val="bottom"/>
            <w:gridSpan w:val="9"/>
          </w:tcPr>
          <w:p>
            <w:pPr>
              <w:ind w:left="20"/>
              <w:spacing w:after="0" w:line="216" w:lineRule="exact"/>
              <w:rPr>
                <w:rFonts w:ascii="Times New Roman" w:cs="Times New Roman" w:eastAsia="Times New Roman" w:hAnsi="Times New Roman"/>
                <w:sz w:val="20"/>
                <w:szCs w:val="20"/>
                <w:color w:val="0000EE"/>
              </w:rPr>
            </w:pPr>
            <w:hyperlink r:id="rId22">
              <w:r>
                <w:rPr>
                  <w:rFonts w:ascii="Times New Roman" w:cs="Times New Roman" w:eastAsia="Times New Roman" w:hAnsi="Times New Roman"/>
                  <w:sz w:val="20"/>
                  <w:szCs w:val="20"/>
                  <w:color w:val="0000EE"/>
                </w:rPr>
                <w:t>Soleus Capital Management, L.P.</w:t>
              </w:r>
            </w:hyperlink>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4"/>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2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30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360" w:type="dxa"/>
            <w:vAlign w:val="bottom"/>
            <w:tcBorders>
              <w:top w:val="single" w:sz="8" w:color="0000EE"/>
              <w:bottom w:val="single" w:sz="8" w:color="9A9A9A"/>
            </w:tcBorders>
          </w:tcPr>
          <w:p>
            <w:pPr>
              <w:spacing w:after="0"/>
              <w:rPr>
                <w:sz w:val="14"/>
                <w:szCs w:val="14"/>
                <w:color w:val="auto"/>
              </w:rPr>
            </w:pPr>
          </w:p>
        </w:tc>
        <w:tc>
          <w:tcPr>
            <w:tcW w:w="44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5"/>
        </w:trPr>
        <w:tc>
          <w:tcPr>
            <w:tcW w:w="80" w:type="dxa"/>
            <w:vAlign w:val="bottom"/>
          </w:tcPr>
          <w:p>
            <w:pPr>
              <w:spacing w:after="0"/>
              <w:rPr>
                <w:sz w:val="24"/>
                <w:szCs w:val="24"/>
                <w:color w:val="auto"/>
              </w:rPr>
            </w:pPr>
          </w:p>
        </w:tc>
        <w:tc>
          <w:tcPr>
            <w:tcW w:w="13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400" w:type="dxa"/>
            <w:vAlign w:val="bottom"/>
            <w:gridSpan w:val="6"/>
          </w:tcPr>
          <w:p>
            <w:pPr>
              <w:ind w:left="4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65"/>
        </w:trPr>
        <w:tc>
          <w:tcPr>
            <w:tcW w:w="80" w:type="dxa"/>
            <w:vAlign w:val="bottom"/>
          </w:tcPr>
          <w:p>
            <w:pPr>
              <w:spacing w:after="0"/>
              <w:rPr>
                <w:sz w:val="23"/>
                <w:szCs w:val="23"/>
                <w:color w:val="auto"/>
              </w:rPr>
            </w:pPr>
          </w:p>
        </w:tc>
        <w:tc>
          <w:tcPr>
            <w:tcW w:w="2780" w:type="dxa"/>
            <w:vAlign w:val="bottom"/>
            <w:gridSpan w:val="9"/>
          </w:tcPr>
          <w:p>
            <w:pPr>
              <w:ind w:left="20"/>
              <w:spacing w:after="0"/>
              <w:rPr>
                <w:sz w:val="20"/>
                <w:szCs w:val="20"/>
                <w:color w:val="auto"/>
              </w:rPr>
            </w:pPr>
            <w:r>
              <w:rPr>
                <w:rFonts w:ascii="Times New Roman" w:cs="Times New Roman" w:eastAsia="Times New Roman" w:hAnsi="Times New Roman"/>
                <w:sz w:val="17"/>
                <w:szCs w:val="17"/>
                <w:color w:val="0000FF"/>
              </w:rPr>
              <w:t>100 FIELD POINT ROAD, SUITE 200</w:t>
            </w: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197"/>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r>
      <w:tr>
        <w:trPr>
          <w:trHeight w:val="256"/>
        </w:trPr>
        <w:tc>
          <w:tcPr>
            <w:tcW w:w="14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6"/>
        </w:trPr>
        <w:tc>
          <w:tcPr>
            <w:tcW w:w="80" w:type="dxa"/>
            <w:vAlign w:val="bottom"/>
          </w:tcPr>
          <w:p>
            <w:pPr>
              <w:spacing w:after="0"/>
              <w:rPr>
                <w:sz w:val="19"/>
                <w:szCs w:val="19"/>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GREENWICH</w:t>
            </w:r>
          </w:p>
        </w:tc>
        <w:tc>
          <w:tcPr>
            <w:tcW w:w="1400" w:type="dxa"/>
            <w:vAlign w:val="bottom"/>
            <w:gridSpan w:val="6"/>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06830</w:t>
            </w:r>
          </w:p>
        </w:tc>
        <w:tc>
          <w:tcPr>
            <w:tcW w:w="80" w:type="dxa"/>
            <w:vAlign w:val="bottom"/>
          </w:tcPr>
          <w:p>
            <w:pPr>
              <w:spacing w:after="0"/>
              <w:rPr>
                <w:sz w:val="19"/>
                <w:szCs w:val="19"/>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5"/>
        </w:trPr>
        <w:tc>
          <w:tcPr>
            <w:tcW w:w="80" w:type="dxa"/>
            <w:vAlign w:val="bottom"/>
          </w:tcPr>
          <w:p>
            <w:pPr>
              <w:spacing w:after="0"/>
              <w:rPr>
                <w:sz w:val="24"/>
                <w:szCs w:val="24"/>
                <w:color w:val="auto"/>
              </w:rPr>
            </w:pPr>
          </w:p>
        </w:tc>
        <w:tc>
          <w:tcPr>
            <w:tcW w:w="1380" w:type="dxa"/>
            <w:vAlign w:val="bottom"/>
            <w:gridSpan w:val="3"/>
          </w:tcPr>
          <w:p>
            <w:pPr>
              <w:ind w:left="20"/>
              <w:spacing w:after="0"/>
              <w:rPr>
                <w:sz w:val="20"/>
                <w:szCs w:val="20"/>
                <w:color w:val="auto"/>
              </w:rPr>
            </w:pPr>
            <w:r>
              <w:rPr>
                <w:rFonts w:ascii="Arial" w:cs="Arial" w:eastAsia="Arial" w:hAnsi="Arial"/>
                <w:sz w:val="13"/>
                <w:szCs w:val="13"/>
                <w:color w:val="auto"/>
              </w:rPr>
              <w:t>(City)</w:t>
            </w:r>
          </w:p>
        </w:tc>
        <w:tc>
          <w:tcPr>
            <w:tcW w:w="1400" w:type="dxa"/>
            <w:vAlign w:val="bottom"/>
            <w:gridSpan w:val="6"/>
          </w:tcPr>
          <w:p>
            <w:pPr>
              <w:ind w:left="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0"/>
        </w:trPr>
        <w:tc>
          <w:tcPr>
            <w:tcW w:w="100" w:type="dxa"/>
            <w:vAlign w:val="bottom"/>
            <w:tcBorders>
              <w:bottom w:val="single" w:sz="8" w:color="2C2C2C"/>
            </w:tcBorders>
            <w:gridSpan w:val="2"/>
          </w:tcPr>
          <w:p>
            <w:pPr>
              <w:spacing w:after="0"/>
              <w:rPr>
                <w:sz w:val="6"/>
                <w:szCs w:val="6"/>
                <w:color w:val="auto"/>
              </w:rPr>
            </w:pPr>
          </w:p>
        </w:tc>
        <w:tc>
          <w:tcPr>
            <w:tcW w:w="1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gridSpan w:val="2"/>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42"/>
        </w:trPr>
        <w:tc>
          <w:tcPr>
            <w:tcW w:w="286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1380" w:type="dxa"/>
            <w:vAlign w:val="bottom"/>
            <w:gridSpan w:val="3"/>
          </w:tcPr>
          <w:p>
            <w:pPr>
              <w:ind w:left="20"/>
              <w:spacing w:after="0" w:line="216" w:lineRule="exact"/>
              <w:rPr>
                <w:rFonts w:ascii="Times New Roman" w:cs="Times New Roman" w:eastAsia="Times New Roman" w:hAnsi="Times New Roman"/>
                <w:sz w:val="20"/>
                <w:szCs w:val="20"/>
                <w:color w:val="0000EE"/>
              </w:rPr>
            </w:pPr>
            <w:hyperlink r:id="rId23">
              <w:r>
                <w:rPr>
                  <w:rFonts w:ascii="Times New Roman" w:cs="Times New Roman" w:eastAsia="Times New Roman" w:hAnsi="Times New Roman"/>
                  <w:sz w:val="20"/>
                  <w:szCs w:val="20"/>
                  <w:color w:val="0000EE"/>
                </w:rPr>
                <w:t>Soleus GP, LLC</w:t>
              </w:r>
            </w:hyperlink>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4"/>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20" w:type="dxa"/>
            <w:vAlign w:val="bottom"/>
            <w:tcBorders>
              <w:top w:val="single" w:sz="8" w:color="0000EE"/>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5"/>
        </w:trPr>
        <w:tc>
          <w:tcPr>
            <w:tcW w:w="80" w:type="dxa"/>
            <w:vAlign w:val="bottom"/>
          </w:tcPr>
          <w:p>
            <w:pPr>
              <w:spacing w:after="0"/>
              <w:rPr>
                <w:sz w:val="24"/>
                <w:szCs w:val="24"/>
                <w:color w:val="auto"/>
              </w:rPr>
            </w:pPr>
          </w:p>
        </w:tc>
        <w:tc>
          <w:tcPr>
            <w:tcW w:w="13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400" w:type="dxa"/>
            <w:vAlign w:val="bottom"/>
            <w:gridSpan w:val="6"/>
          </w:tcPr>
          <w:p>
            <w:pPr>
              <w:ind w:left="4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65"/>
        </w:trPr>
        <w:tc>
          <w:tcPr>
            <w:tcW w:w="80" w:type="dxa"/>
            <w:vAlign w:val="bottom"/>
          </w:tcPr>
          <w:p>
            <w:pPr>
              <w:spacing w:after="0"/>
              <w:rPr>
                <w:sz w:val="23"/>
                <w:szCs w:val="23"/>
                <w:color w:val="auto"/>
              </w:rPr>
            </w:pPr>
          </w:p>
        </w:tc>
        <w:tc>
          <w:tcPr>
            <w:tcW w:w="2780" w:type="dxa"/>
            <w:vAlign w:val="bottom"/>
            <w:gridSpan w:val="9"/>
          </w:tcPr>
          <w:p>
            <w:pPr>
              <w:ind w:left="20"/>
              <w:spacing w:after="0"/>
              <w:rPr>
                <w:sz w:val="20"/>
                <w:szCs w:val="20"/>
                <w:color w:val="auto"/>
              </w:rPr>
            </w:pPr>
            <w:r>
              <w:rPr>
                <w:rFonts w:ascii="Times New Roman" w:cs="Times New Roman" w:eastAsia="Times New Roman" w:hAnsi="Times New Roman"/>
                <w:sz w:val="17"/>
                <w:szCs w:val="17"/>
                <w:color w:val="0000FF"/>
              </w:rPr>
              <w:t>100 FIELD POINT ROAD, SUITE 200</w:t>
            </w: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197"/>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r>
      <w:tr>
        <w:trPr>
          <w:trHeight w:val="256"/>
        </w:trPr>
        <w:tc>
          <w:tcPr>
            <w:tcW w:w="14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6"/>
        </w:trPr>
        <w:tc>
          <w:tcPr>
            <w:tcW w:w="80" w:type="dxa"/>
            <w:vAlign w:val="bottom"/>
          </w:tcPr>
          <w:p>
            <w:pPr>
              <w:spacing w:after="0"/>
              <w:rPr>
                <w:sz w:val="19"/>
                <w:szCs w:val="19"/>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GREENWICH</w:t>
            </w:r>
          </w:p>
        </w:tc>
        <w:tc>
          <w:tcPr>
            <w:tcW w:w="1400" w:type="dxa"/>
            <w:vAlign w:val="bottom"/>
            <w:gridSpan w:val="6"/>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06830</w:t>
            </w:r>
          </w:p>
        </w:tc>
        <w:tc>
          <w:tcPr>
            <w:tcW w:w="80" w:type="dxa"/>
            <w:vAlign w:val="bottom"/>
          </w:tcPr>
          <w:p>
            <w:pPr>
              <w:spacing w:after="0"/>
              <w:rPr>
                <w:sz w:val="19"/>
                <w:szCs w:val="19"/>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5"/>
        </w:trPr>
        <w:tc>
          <w:tcPr>
            <w:tcW w:w="80" w:type="dxa"/>
            <w:vAlign w:val="bottom"/>
          </w:tcPr>
          <w:p>
            <w:pPr>
              <w:spacing w:after="0"/>
              <w:rPr>
                <w:sz w:val="24"/>
                <w:szCs w:val="24"/>
                <w:color w:val="auto"/>
              </w:rPr>
            </w:pPr>
          </w:p>
        </w:tc>
        <w:tc>
          <w:tcPr>
            <w:tcW w:w="1380" w:type="dxa"/>
            <w:vAlign w:val="bottom"/>
            <w:gridSpan w:val="3"/>
          </w:tcPr>
          <w:p>
            <w:pPr>
              <w:ind w:left="20"/>
              <w:spacing w:after="0"/>
              <w:rPr>
                <w:sz w:val="20"/>
                <w:szCs w:val="20"/>
                <w:color w:val="auto"/>
              </w:rPr>
            </w:pPr>
            <w:r>
              <w:rPr>
                <w:rFonts w:ascii="Arial" w:cs="Arial" w:eastAsia="Arial" w:hAnsi="Arial"/>
                <w:sz w:val="13"/>
                <w:szCs w:val="13"/>
                <w:color w:val="auto"/>
              </w:rPr>
              <w:t>(City)</w:t>
            </w:r>
          </w:p>
        </w:tc>
        <w:tc>
          <w:tcPr>
            <w:tcW w:w="1400" w:type="dxa"/>
            <w:vAlign w:val="bottom"/>
            <w:gridSpan w:val="6"/>
          </w:tcPr>
          <w:p>
            <w:pPr>
              <w:ind w:left="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0"/>
        </w:trPr>
        <w:tc>
          <w:tcPr>
            <w:tcW w:w="100" w:type="dxa"/>
            <w:vAlign w:val="bottom"/>
            <w:tcBorders>
              <w:bottom w:val="single" w:sz="8" w:color="2C2C2C"/>
            </w:tcBorders>
            <w:gridSpan w:val="2"/>
          </w:tcPr>
          <w:p>
            <w:pPr>
              <w:spacing w:after="0"/>
              <w:rPr>
                <w:sz w:val="6"/>
                <w:szCs w:val="6"/>
                <w:color w:val="auto"/>
              </w:rPr>
            </w:pPr>
          </w:p>
        </w:tc>
        <w:tc>
          <w:tcPr>
            <w:tcW w:w="1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gridSpan w:val="2"/>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42"/>
        </w:trPr>
        <w:tc>
          <w:tcPr>
            <w:tcW w:w="286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2780" w:type="dxa"/>
            <w:vAlign w:val="bottom"/>
            <w:gridSpan w:val="9"/>
          </w:tcPr>
          <w:p>
            <w:pPr>
              <w:ind w:left="20"/>
              <w:spacing w:after="0" w:line="216" w:lineRule="exact"/>
              <w:rPr>
                <w:rFonts w:ascii="Times New Roman" w:cs="Times New Roman" w:eastAsia="Times New Roman" w:hAnsi="Times New Roman"/>
                <w:sz w:val="20"/>
                <w:szCs w:val="20"/>
                <w:color w:val="0000EE"/>
              </w:rPr>
            </w:pPr>
            <w:hyperlink r:id="rId24">
              <w:r>
                <w:rPr>
                  <w:rFonts w:ascii="Times New Roman" w:cs="Times New Roman" w:eastAsia="Times New Roman" w:hAnsi="Times New Roman"/>
                  <w:sz w:val="20"/>
                  <w:szCs w:val="20"/>
                  <w:color w:val="0000EE"/>
                </w:rPr>
                <w:t>Soleus Capital Master Fund, L.P.</w:t>
              </w:r>
            </w:hyperlink>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4"/>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2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30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360" w:type="dxa"/>
            <w:vAlign w:val="bottom"/>
            <w:tcBorders>
              <w:top w:val="single" w:sz="8" w:color="0000EE"/>
              <w:bottom w:val="single" w:sz="8" w:color="9A9A9A"/>
            </w:tcBorders>
          </w:tcPr>
          <w:p>
            <w:pPr>
              <w:spacing w:after="0"/>
              <w:rPr>
                <w:sz w:val="14"/>
                <w:szCs w:val="14"/>
                <w:color w:val="auto"/>
              </w:rPr>
            </w:pPr>
          </w:p>
        </w:tc>
        <w:tc>
          <w:tcPr>
            <w:tcW w:w="440" w:type="dxa"/>
            <w:vAlign w:val="bottom"/>
            <w:tcBorders>
              <w:top w:val="single" w:sz="8" w:color="0000EE"/>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5"/>
        </w:trPr>
        <w:tc>
          <w:tcPr>
            <w:tcW w:w="80" w:type="dxa"/>
            <w:vAlign w:val="bottom"/>
          </w:tcPr>
          <w:p>
            <w:pPr>
              <w:spacing w:after="0"/>
              <w:rPr>
                <w:sz w:val="24"/>
                <w:szCs w:val="24"/>
                <w:color w:val="auto"/>
              </w:rPr>
            </w:pPr>
          </w:p>
        </w:tc>
        <w:tc>
          <w:tcPr>
            <w:tcW w:w="13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400" w:type="dxa"/>
            <w:vAlign w:val="bottom"/>
            <w:gridSpan w:val="6"/>
          </w:tcPr>
          <w:p>
            <w:pPr>
              <w:ind w:left="4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65"/>
        </w:trPr>
        <w:tc>
          <w:tcPr>
            <w:tcW w:w="80" w:type="dxa"/>
            <w:vAlign w:val="bottom"/>
          </w:tcPr>
          <w:p>
            <w:pPr>
              <w:spacing w:after="0"/>
              <w:rPr>
                <w:sz w:val="23"/>
                <w:szCs w:val="23"/>
                <w:color w:val="auto"/>
              </w:rPr>
            </w:pPr>
          </w:p>
        </w:tc>
        <w:tc>
          <w:tcPr>
            <w:tcW w:w="2780" w:type="dxa"/>
            <w:vAlign w:val="bottom"/>
            <w:gridSpan w:val="9"/>
          </w:tcPr>
          <w:p>
            <w:pPr>
              <w:ind w:left="20"/>
              <w:spacing w:after="0"/>
              <w:rPr>
                <w:sz w:val="20"/>
                <w:szCs w:val="20"/>
                <w:color w:val="auto"/>
              </w:rPr>
            </w:pPr>
            <w:r>
              <w:rPr>
                <w:rFonts w:ascii="Times New Roman" w:cs="Times New Roman" w:eastAsia="Times New Roman" w:hAnsi="Times New Roman"/>
                <w:sz w:val="17"/>
                <w:szCs w:val="17"/>
                <w:color w:val="0000FF"/>
              </w:rPr>
              <w:t>100 FIELD POINT ROAD, SUITE 200</w:t>
            </w: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197"/>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r>
      <w:tr>
        <w:trPr>
          <w:trHeight w:val="256"/>
        </w:trPr>
        <w:tc>
          <w:tcPr>
            <w:tcW w:w="14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6"/>
        </w:trPr>
        <w:tc>
          <w:tcPr>
            <w:tcW w:w="80" w:type="dxa"/>
            <w:vAlign w:val="bottom"/>
          </w:tcPr>
          <w:p>
            <w:pPr>
              <w:spacing w:after="0"/>
              <w:rPr>
                <w:sz w:val="19"/>
                <w:szCs w:val="19"/>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GREENWICH</w:t>
            </w:r>
          </w:p>
        </w:tc>
        <w:tc>
          <w:tcPr>
            <w:tcW w:w="1400" w:type="dxa"/>
            <w:vAlign w:val="bottom"/>
            <w:gridSpan w:val="6"/>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06830</w:t>
            </w:r>
          </w:p>
        </w:tc>
        <w:tc>
          <w:tcPr>
            <w:tcW w:w="80" w:type="dxa"/>
            <w:vAlign w:val="bottom"/>
          </w:tcPr>
          <w:p>
            <w:pPr>
              <w:spacing w:after="0"/>
              <w:rPr>
                <w:sz w:val="19"/>
                <w:szCs w:val="19"/>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5"/>
        </w:trPr>
        <w:tc>
          <w:tcPr>
            <w:tcW w:w="80" w:type="dxa"/>
            <w:vAlign w:val="bottom"/>
          </w:tcPr>
          <w:p>
            <w:pPr>
              <w:spacing w:after="0"/>
              <w:rPr>
                <w:sz w:val="24"/>
                <w:szCs w:val="24"/>
                <w:color w:val="auto"/>
              </w:rPr>
            </w:pPr>
          </w:p>
        </w:tc>
        <w:tc>
          <w:tcPr>
            <w:tcW w:w="1380" w:type="dxa"/>
            <w:vAlign w:val="bottom"/>
            <w:gridSpan w:val="3"/>
          </w:tcPr>
          <w:p>
            <w:pPr>
              <w:ind w:left="20"/>
              <w:spacing w:after="0"/>
              <w:rPr>
                <w:sz w:val="20"/>
                <w:szCs w:val="20"/>
                <w:color w:val="auto"/>
              </w:rPr>
            </w:pPr>
            <w:r>
              <w:rPr>
                <w:rFonts w:ascii="Arial" w:cs="Arial" w:eastAsia="Arial" w:hAnsi="Arial"/>
                <w:sz w:val="13"/>
                <w:szCs w:val="13"/>
                <w:color w:val="auto"/>
              </w:rPr>
              <w:t>(City)</w:t>
            </w:r>
          </w:p>
        </w:tc>
        <w:tc>
          <w:tcPr>
            <w:tcW w:w="1400" w:type="dxa"/>
            <w:vAlign w:val="bottom"/>
            <w:gridSpan w:val="6"/>
          </w:tcPr>
          <w:p>
            <w:pPr>
              <w:ind w:left="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0"/>
        </w:trPr>
        <w:tc>
          <w:tcPr>
            <w:tcW w:w="100" w:type="dxa"/>
            <w:vAlign w:val="bottom"/>
            <w:tcBorders>
              <w:bottom w:val="single" w:sz="8" w:color="2C2C2C"/>
            </w:tcBorders>
            <w:gridSpan w:val="2"/>
          </w:tcPr>
          <w:p>
            <w:pPr>
              <w:spacing w:after="0"/>
              <w:rPr>
                <w:sz w:val="6"/>
                <w:szCs w:val="6"/>
                <w:color w:val="auto"/>
              </w:rPr>
            </w:pPr>
          </w:p>
        </w:tc>
        <w:tc>
          <w:tcPr>
            <w:tcW w:w="1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gridSpan w:val="2"/>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42"/>
        </w:trPr>
        <w:tc>
          <w:tcPr>
            <w:tcW w:w="286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2780" w:type="dxa"/>
            <w:vAlign w:val="bottom"/>
            <w:gridSpan w:val="9"/>
          </w:tcPr>
          <w:p>
            <w:pPr>
              <w:ind w:left="20"/>
              <w:spacing w:after="0" w:line="216" w:lineRule="exact"/>
              <w:rPr>
                <w:rFonts w:ascii="Times New Roman" w:cs="Times New Roman" w:eastAsia="Times New Roman" w:hAnsi="Times New Roman"/>
                <w:sz w:val="20"/>
                <w:szCs w:val="20"/>
                <w:color w:val="0000EE"/>
              </w:rPr>
            </w:pPr>
            <w:hyperlink r:id="rId25">
              <w:r>
                <w:rPr>
                  <w:rFonts w:ascii="Times New Roman" w:cs="Times New Roman" w:eastAsia="Times New Roman" w:hAnsi="Times New Roman"/>
                  <w:sz w:val="20"/>
                  <w:szCs w:val="20"/>
                  <w:color w:val="0000EE"/>
                </w:rPr>
                <w:t>Soleus Capital, LLC</w:t>
              </w:r>
            </w:hyperlink>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4"/>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2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300" w:type="dxa"/>
            <w:vAlign w:val="bottom"/>
            <w:tcBorders>
              <w:top w:val="single" w:sz="8" w:color="0000EE"/>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5"/>
        </w:trPr>
        <w:tc>
          <w:tcPr>
            <w:tcW w:w="80" w:type="dxa"/>
            <w:vAlign w:val="bottom"/>
          </w:tcPr>
          <w:p>
            <w:pPr>
              <w:spacing w:after="0"/>
              <w:rPr>
                <w:sz w:val="24"/>
                <w:szCs w:val="24"/>
                <w:color w:val="auto"/>
              </w:rPr>
            </w:pPr>
          </w:p>
        </w:tc>
        <w:tc>
          <w:tcPr>
            <w:tcW w:w="13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400" w:type="dxa"/>
            <w:vAlign w:val="bottom"/>
            <w:gridSpan w:val="6"/>
          </w:tcPr>
          <w:p>
            <w:pPr>
              <w:ind w:left="4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65"/>
        </w:trPr>
        <w:tc>
          <w:tcPr>
            <w:tcW w:w="80" w:type="dxa"/>
            <w:vAlign w:val="bottom"/>
          </w:tcPr>
          <w:p>
            <w:pPr>
              <w:spacing w:after="0"/>
              <w:rPr>
                <w:sz w:val="23"/>
                <w:szCs w:val="23"/>
                <w:color w:val="auto"/>
              </w:rPr>
            </w:pPr>
          </w:p>
        </w:tc>
        <w:tc>
          <w:tcPr>
            <w:tcW w:w="2780" w:type="dxa"/>
            <w:vAlign w:val="bottom"/>
            <w:gridSpan w:val="9"/>
          </w:tcPr>
          <w:p>
            <w:pPr>
              <w:ind w:left="20"/>
              <w:spacing w:after="0"/>
              <w:rPr>
                <w:sz w:val="20"/>
                <w:szCs w:val="20"/>
                <w:color w:val="auto"/>
              </w:rPr>
            </w:pPr>
            <w:r>
              <w:rPr>
                <w:rFonts w:ascii="Times New Roman" w:cs="Times New Roman" w:eastAsia="Times New Roman" w:hAnsi="Times New Roman"/>
                <w:sz w:val="17"/>
                <w:szCs w:val="17"/>
                <w:color w:val="0000FF"/>
              </w:rPr>
              <w:t>100 FIELD POINT ROAD, SUITE 200</w:t>
            </w: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197"/>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r>
      <w:tr>
        <w:trPr>
          <w:trHeight w:val="256"/>
        </w:trPr>
        <w:tc>
          <w:tcPr>
            <w:tcW w:w="14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6"/>
        </w:trPr>
        <w:tc>
          <w:tcPr>
            <w:tcW w:w="80" w:type="dxa"/>
            <w:vAlign w:val="bottom"/>
          </w:tcPr>
          <w:p>
            <w:pPr>
              <w:spacing w:after="0"/>
              <w:rPr>
                <w:sz w:val="19"/>
                <w:szCs w:val="19"/>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GREENWICH</w:t>
            </w:r>
          </w:p>
        </w:tc>
        <w:tc>
          <w:tcPr>
            <w:tcW w:w="1400" w:type="dxa"/>
            <w:vAlign w:val="bottom"/>
            <w:gridSpan w:val="6"/>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06830</w:t>
            </w:r>
          </w:p>
        </w:tc>
        <w:tc>
          <w:tcPr>
            <w:tcW w:w="80" w:type="dxa"/>
            <w:vAlign w:val="bottom"/>
          </w:tcPr>
          <w:p>
            <w:pPr>
              <w:spacing w:after="0"/>
              <w:rPr>
                <w:sz w:val="19"/>
                <w:szCs w:val="19"/>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5"/>
        </w:trPr>
        <w:tc>
          <w:tcPr>
            <w:tcW w:w="80" w:type="dxa"/>
            <w:vAlign w:val="bottom"/>
          </w:tcPr>
          <w:p>
            <w:pPr>
              <w:spacing w:after="0"/>
              <w:rPr>
                <w:sz w:val="24"/>
                <w:szCs w:val="24"/>
                <w:color w:val="auto"/>
              </w:rPr>
            </w:pPr>
          </w:p>
        </w:tc>
        <w:tc>
          <w:tcPr>
            <w:tcW w:w="1380" w:type="dxa"/>
            <w:vAlign w:val="bottom"/>
            <w:gridSpan w:val="3"/>
          </w:tcPr>
          <w:p>
            <w:pPr>
              <w:ind w:left="20"/>
              <w:spacing w:after="0"/>
              <w:rPr>
                <w:sz w:val="20"/>
                <w:szCs w:val="20"/>
                <w:color w:val="auto"/>
              </w:rPr>
            </w:pPr>
            <w:r>
              <w:rPr>
                <w:rFonts w:ascii="Arial" w:cs="Arial" w:eastAsia="Arial" w:hAnsi="Arial"/>
                <w:sz w:val="13"/>
                <w:szCs w:val="13"/>
                <w:color w:val="auto"/>
              </w:rPr>
              <w:t>(City)</w:t>
            </w:r>
          </w:p>
        </w:tc>
        <w:tc>
          <w:tcPr>
            <w:tcW w:w="1400" w:type="dxa"/>
            <w:vAlign w:val="bottom"/>
            <w:gridSpan w:val="6"/>
          </w:tcPr>
          <w:p>
            <w:pPr>
              <w:ind w:left="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0"/>
        </w:trPr>
        <w:tc>
          <w:tcPr>
            <w:tcW w:w="100" w:type="dxa"/>
            <w:vAlign w:val="bottom"/>
            <w:tcBorders>
              <w:bottom w:val="single" w:sz="8" w:color="2C2C2C"/>
            </w:tcBorders>
            <w:gridSpan w:val="2"/>
          </w:tcPr>
          <w:p>
            <w:pPr>
              <w:spacing w:after="0"/>
              <w:rPr>
                <w:sz w:val="6"/>
                <w:szCs w:val="6"/>
                <w:color w:val="auto"/>
              </w:rPr>
            </w:pPr>
          </w:p>
        </w:tc>
        <w:tc>
          <w:tcPr>
            <w:tcW w:w="1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gridSpan w:val="2"/>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42"/>
        </w:trPr>
        <w:tc>
          <w:tcPr>
            <w:tcW w:w="286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2780" w:type="dxa"/>
            <w:vAlign w:val="bottom"/>
            <w:gridSpan w:val="9"/>
          </w:tcPr>
          <w:p>
            <w:pPr>
              <w:ind w:left="20"/>
              <w:spacing w:after="0" w:line="216" w:lineRule="exact"/>
              <w:rPr>
                <w:rFonts w:ascii="Times New Roman" w:cs="Times New Roman" w:eastAsia="Times New Roman" w:hAnsi="Times New Roman"/>
                <w:sz w:val="20"/>
                <w:szCs w:val="20"/>
                <w:color w:val="0000EE"/>
              </w:rPr>
            </w:pPr>
            <w:hyperlink r:id="rId26">
              <w:r>
                <w:rPr>
                  <w:rFonts w:ascii="Times New Roman" w:cs="Times New Roman" w:eastAsia="Times New Roman" w:hAnsi="Times New Roman"/>
                  <w:sz w:val="20"/>
                  <w:szCs w:val="20"/>
                  <w:color w:val="0000EE"/>
                </w:rPr>
                <w:t>Soleus Capital Group, LLC</w:t>
              </w:r>
            </w:hyperlink>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4"/>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2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30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360" w:type="dxa"/>
            <w:vAlign w:val="bottom"/>
            <w:tcBorders>
              <w:top w:val="single" w:sz="8" w:color="0000EE"/>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5"/>
        </w:trPr>
        <w:tc>
          <w:tcPr>
            <w:tcW w:w="80" w:type="dxa"/>
            <w:vAlign w:val="bottom"/>
          </w:tcPr>
          <w:p>
            <w:pPr>
              <w:spacing w:after="0"/>
              <w:rPr>
                <w:sz w:val="24"/>
                <w:szCs w:val="24"/>
                <w:color w:val="auto"/>
              </w:rPr>
            </w:pPr>
          </w:p>
        </w:tc>
        <w:tc>
          <w:tcPr>
            <w:tcW w:w="13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400" w:type="dxa"/>
            <w:vAlign w:val="bottom"/>
            <w:gridSpan w:val="6"/>
          </w:tcPr>
          <w:p>
            <w:pPr>
              <w:ind w:left="4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2684780</wp:posOffset>
            </wp:positionH>
            <wp:positionV relativeFrom="paragraph">
              <wp:posOffset>-9182735</wp:posOffset>
            </wp:positionV>
            <wp:extent cx="33655"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-9182735</wp:posOffset>
            </wp:positionV>
            <wp:extent cx="33655"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2684780</wp:posOffset>
            </wp:positionH>
            <wp:positionV relativeFrom="paragraph">
              <wp:posOffset>-8769985</wp:posOffset>
            </wp:positionV>
            <wp:extent cx="33655"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-8769985</wp:posOffset>
            </wp:positionV>
            <wp:extent cx="33655"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2684780</wp:posOffset>
            </wp:positionH>
            <wp:positionV relativeFrom="paragraph">
              <wp:posOffset>-8098790</wp:posOffset>
            </wp:positionV>
            <wp:extent cx="33655"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-8098790</wp:posOffset>
            </wp:positionV>
            <wp:extent cx="33655"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2684780</wp:posOffset>
            </wp:positionH>
            <wp:positionV relativeFrom="paragraph">
              <wp:posOffset>-7606030</wp:posOffset>
            </wp:positionV>
            <wp:extent cx="33655"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-7606030</wp:posOffset>
            </wp:positionV>
            <wp:extent cx="33655"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2684780</wp:posOffset>
            </wp:positionH>
            <wp:positionV relativeFrom="paragraph">
              <wp:posOffset>-7193280</wp:posOffset>
            </wp:positionV>
            <wp:extent cx="33655"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-7193280</wp:posOffset>
            </wp:positionV>
            <wp:extent cx="33655"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2684780</wp:posOffset>
            </wp:positionH>
            <wp:positionV relativeFrom="paragraph">
              <wp:posOffset>-6522085</wp:posOffset>
            </wp:positionV>
            <wp:extent cx="33655"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-6522085</wp:posOffset>
            </wp:positionV>
            <wp:extent cx="33655"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2684780</wp:posOffset>
            </wp:positionH>
            <wp:positionV relativeFrom="paragraph">
              <wp:posOffset>-6029325</wp:posOffset>
            </wp:positionV>
            <wp:extent cx="33655"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-6029325</wp:posOffset>
            </wp:positionV>
            <wp:extent cx="33655"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2684780</wp:posOffset>
            </wp:positionH>
            <wp:positionV relativeFrom="paragraph">
              <wp:posOffset>-5616575</wp:posOffset>
            </wp:positionV>
            <wp:extent cx="33655"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-5616575</wp:posOffset>
            </wp:positionV>
            <wp:extent cx="33655"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2684780</wp:posOffset>
            </wp:positionH>
            <wp:positionV relativeFrom="paragraph">
              <wp:posOffset>-4945380</wp:posOffset>
            </wp:positionV>
            <wp:extent cx="33655"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-4945380</wp:posOffset>
            </wp:positionV>
            <wp:extent cx="33655"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2684780</wp:posOffset>
            </wp:positionH>
            <wp:positionV relativeFrom="paragraph">
              <wp:posOffset>-4451985</wp:posOffset>
            </wp:positionV>
            <wp:extent cx="33655"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-4451985</wp:posOffset>
            </wp:positionV>
            <wp:extent cx="33655"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2684780</wp:posOffset>
            </wp:positionH>
            <wp:positionV relativeFrom="paragraph">
              <wp:posOffset>-4039870</wp:posOffset>
            </wp:positionV>
            <wp:extent cx="33655"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-4039870</wp:posOffset>
            </wp:positionV>
            <wp:extent cx="33655"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2684780</wp:posOffset>
            </wp:positionH>
            <wp:positionV relativeFrom="paragraph">
              <wp:posOffset>-3368675</wp:posOffset>
            </wp:positionV>
            <wp:extent cx="33655"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-3368675</wp:posOffset>
            </wp:positionV>
            <wp:extent cx="33655"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2684780</wp:posOffset>
            </wp:positionH>
            <wp:positionV relativeFrom="paragraph">
              <wp:posOffset>-2875280</wp:posOffset>
            </wp:positionV>
            <wp:extent cx="33655"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-2875280</wp:posOffset>
            </wp:positionV>
            <wp:extent cx="33655"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2684780</wp:posOffset>
            </wp:positionH>
            <wp:positionV relativeFrom="paragraph">
              <wp:posOffset>-2463165</wp:posOffset>
            </wp:positionV>
            <wp:extent cx="33655"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-2463165</wp:posOffset>
            </wp:positionV>
            <wp:extent cx="33655"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2684780</wp:posOffset>
            </wp:positionH>
            <wp:positionV relativeFrom="paragraph">
              <wp:posOffset>-1791970</wp:posOffset>
            </wp:positionV>
            <wp:extent cx="33655"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-1791970</wp:posOffset>
            </wp:positionV>
            <wp:extent cx="33655"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2684780</wp:posOffset>
            </wp:positionH>
            <wp:positionV relativeFrom="paragraph">
              <wp:posOffset>-1298575</wp:posOffset>
            </wp:positionV>
            <wp:extent cx="33655"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-1298575</wp:posOffset>
            </wp:positionV>
            <wp:extent cx="33655"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2684780</wp:posOffset>
            </wp:positionH>
            <wp:positionV relativeFrom="paragraph">
              <wp:posOffset>-886460</wp:posOffset>
            </wp:positionV>
            <wp:extent cx="33655"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-886460</wp:posOffset>
            </wp:positionV>
            <wp:extent cx="33655"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2684780</wp:posOffset>
            </wp:positionH>
            <wp:positionV relativeFrom="paragraph">
              <wp:posOffset>-215265</wp:posOffset>
            </wp:positionV>
            <wp:extent cx="33655"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-215265</wp:posOffset>
            </wp:positionV>
            <wp:extent cx="33655"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pacing w:after="0" w:line="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100 FIELD POINT ROAD, SUITE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121920</wp:posOffset>
            </wp:positionV>
            <wp:extent cx="2677795"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2677795" cy="41275"/>
                    </a:xfrm>
                    <a:prstGeom prst="rect">
                      <a:avLst/>
                    </a:prstGeom>
                    <a:noFill/>
                  </pic:spPr>
                </pic:pic>
              </a:graphicData>
            </a:graphic>
          </wp:anchor>
        </w:drawing>
      </w:r>
    </w:p>
    <w:p>
      <w:pPr>
        <w:sectPr>
          <w:pgSz w:w="11900" w:h="16853" w:orient="portrait"/>
          <w:cols w:equalWidth="0" w:num="1">
            <w:col w:w="9979"/>
          </w:cols>
          <w:pgMar w:left="480" w:top="111" w:right="1440" w:bottom="0" w:gutter="0" w:footer="0" w:header="0"/>
        </w:sectPr>
      </w:pPr>
    </w:p>
    <w:p>
      <w:pPr>
        <w:spacing w:after="0" w:line="327" w:lineRule="exact"/>
        <w:rPr>
          <w:sz w:val="20"/>
          <w:szCs w:val="20"/>
          <w:color w:val="auto"/>
        </w:rPr>
      </w:pPr>
    </w:p>
    <w:p>
      <w:pPr>
        <w:ind w:left="60"/>
        <w:spacing w:after="0"/>
        <w:rPr>
          <w:sz w:val="20"/>
          <w:szCs w:val="20"/>
          <w:color w:val="auto"/>
        </w:rPr>
      </w:pPr>
      <w:r>
        <w:rPr>
          <w:rFonts w:ascii="Arial" w:cs="Arial" w:eastAsia="Arial" w:hAnsi="Arial"/>
          <w:sz w:val="12"/>
          <w:szCs w:val="12"/>
          <w:color w:val="auto"/>
        </w:rPr>
        <w:t>(Street)</w:t>
      </w:r>
    </w:p>
    <w:p>
      <w:pPr>
        <w:sectPr>
          <w:pgSz w:w="11900" w:h="16853" w:orient="portrait"/>
          <w:cols w:equalWidth="0" w:num="1">
            <w:col w:w="9979"/>
          </w:cols>
          <w:pgMar w:left="480" w:top="111" w:right="1440" w:bottom="0" w:gutter="0" w:footer="0" w:header="0"/>
          <w:type w:val="continuous"/>
        </w:sectPr>
      </w:pPr>
    </w:p>
    <w:bookmarkStart w:id="2" w:name="page3"/>
    <w:bookmarkEnd w:id="2"/>
    <w:tbl>
      <w:tblPr>
        <w:tblLayout w:type="fixed"/>
        <w:tblInd w:w="60" w:type="dxa"/>
        <w:tblCellMar>
          <w:top w:w="0" w:type="dxa"/>
          <w:left w:w="0" w:type="dxa"/>
          <w:bottom w:w="0" w:type="dxa"/>
          <w:right w:w="0" w:type="dxa"/>
        </w:tblCellMar>
      </w:tblPr>
      <w:tr>
        <w:trPr>
          <w:trHeight w:val="215"/>
        </w:trPr>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GREENWICH</w:t>
            </w:r>
          </w:p>
        </w:tc>
        <w:tc>
          <w:tcPr>
            <w:tcW w:w="10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CT</w:t>
            </w:r>
          </w:p>
        </w:tc>
        <w:tc>
          <w:tcPr>
            <w:tcW w:w="188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06830</w:t>
            </w:r>
          </w:p>
        </w:tc>
      </w:tr>
      <w:tr>
        <w:trPr>
          <w:trHeight w:val="146"/>
        </w:trPr>
        <w:tc>
          <w:tcPr>
            <w:tcW w:w="1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5"/>
        </w:trPr>
        <w:tc>
          <w:tcPr>
            <w:tcW w:w="122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0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-421005</wp:posOffset>
            </wp:positionV>
            <wp:extent cx="2806700" cy="4978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2806700" cy="497840"/>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spacing w:after="0" w:line="250" w:lineRule="auto"/>
        <w:tabs>
          <w:tab w:leader="none" w:pos="12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Series F Preferred Stock automatically converted into shares of the common stock of the issuer immediately prior to the closing of the issuer's initial public offering without payment of consideration and had no expiration date.</w:t>
      </w:r>
    </w:p>
    <w:p>
      <w:pPr>
        <w:spacing w:after="0" w:line="19" w:lineRule="exact"/>
        <w:rPr>
          <w:rFonts w:ascii="Times New Roman" w:cs="Times New Roman" w:eastAsia="Times New Roman" w:hAnsi="Times New Roman"/>
          <w:sz w:val="13"/>
          <w:szCs w:val="13"/>
          <w:color w:val="008000"/>
        </w:rPr>
      </w:pPr>
    </w:p>
    <w:p>
      <w:pPr>
        <w:spacing w:after="0" w:line="238" w:lineRule="auto"/>
        <w:tabs>
          <w:tab w:leader="none" w:pos="12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reportable securities are owned directly by Soleus Private Equity Fund III, L.P. ("Soleus PE"). Soleus Private Equity GP III, LLC ("Soleus PE GP") is the sole general partner of Soleus PE, Soleus PE GP III, LLC is the sole manager of Soleus PE GP, Soleus Capital Management, L.P. ("SCM") is the investment manager for Soleus PE, and Soleus GP, LLC ("Soleus GP") is the sole general partner of SCM. Guy Levy is the sole managing member of each of Soleus PE GP III, LLC and Soleus GP.</w:t>
      </w:r>
    </w:p>
    <w:p>
      <w:pPr>
        <w:spacing w:after="0" w:line="26" w:lineRule="exact"/>
        <w:rPr>
          <w:rFonts w:ascii="Times New Roman" w:cs="Times New Roman" w:eastAsia="Times New Roman" w:hAnsi="Times New Roman"/>
          <w:sz w:val="13"/>
          <w:szCs w:val="13"/>
          <w:color w:val="008000"/>
        </w:rPr>
      </w:pPr>
    </w:p>
    <w:p>
      <w:pPr>
        <w:jc w:val="both"/>
        <w:ind w:right="20"/>
        <w:spacing w:after="0" w:line="238" w:lineRule="auto"/>
        <w:tabs>
          <w:tab w:leader="none" w:pos="12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Mr. Levy, Soleus PE GP III, LLC, Soleus PE GP, SCM and Soleus GP disclaims beneficial ownership of the securities held by Soleus PE other than for the purpose of determining their obligations under Section 16 of the Securities Exchange Act of 1934, as amended (the "Exchange Act"), and the filing of this report shall not be deemed an admission that any of the foregoing persons is the beneficial owner of such securities for any other purpose, except to the extent of their respective pecuniary interests therein.</w:t>
      </w:r>
    </w:p>
    <w:p>
      <w:pPr>
        <w:spacing w:after="0" w:line="26" w:lineRule="exact"/>
        <w:rPr>
          <w:rFonts w:ascii="Times New Roman" w:cs="Times New Roman" w:eastAsia="Times New Roman" w:hAnsi="Times New Roman"/>
          <w:sz w:val="13"/>
          <w:szCs w:val="13"/>
          <w:color w:val="008000"/>
        </w:rPr>
      </w:pPr>
    </w:p>
    <w:p>
      <w:pPr>
        <w:ind w:right="20"/>
        <w:spacing w:after="0" w:line="233" w:lineRule="auto"/>
        <w:tabs>
          <w:tab w:leader="none" w:pos="12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reportable securities are owned directly by Soleus Capital Master Fund, L.P. ("MF"). Soleus Capital LLC is the sole general partner of MF, Soleus Capital Group, LLC ("SCG") is the sole managing member of Soleus Capital, LLC, SCM is the investment manager of MF, and Soleus GP is the sole general partner of SCM. Guy Levy is the sole managing member of each of SCG and Soleus GP. Each of Mr. Levy, SCG, Soleus Capital LLC, SCM and Soleus GP disclaims beneficial ownership of the securities held by MF other than for the purpose of determining their obligations under Section 16 of the Exchange Act, and the filing of this report shall not be deemed an admission that any of the foregoing persons is the beneficial owner of such securities for any other purpose, except to the extent of their respective pecuniary interests therein.</w:t>
      </w:r>
    </w:p>
    <w:p>
      <w:pPr>
        <w:sectPr>
          <w:pgSz w:w="11900" w:h="16838" w:orient="portrait"/>
          <w:cols w:equalWidth="0" w:num="1">
            <w:col w:w="10880"/>
          </w:cols>
          <w:pgMar w:left="500" w:top="127" w:right="519" w:bottom="1440" w:gutter="0" w:footer="0" w:header="0"/>
        </w:sectPr>
      </w:pP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Guy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-10160</wp:posOffset>
            </wp:positionV>
            <wp:extent cx="5486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Soleus Private Equity Fund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-10160</wp:posOffset>
            </wp:positionV>
            <wp:extent cx="13106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 /s/ Guy Levy,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-17780</wp:posOffset>
            </wp:positionV>
            <wp:extent cx="12369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 of Soleus PE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-17780</wp:posOffset>
            </wp:positionV>
            <wp:extent cx="12439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2439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which is the Manager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-17780</wp:posOffset>
            </wp:positionV>
            <wp:extent cx="12725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Soleus Private Equity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-17780</wp:posOffset>
            </wp:positionV>
            <wp:extent cx="12287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12287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which is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-17780</wp:posOffset>
            </wp:positionV>
            <wp:extent cx="11176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11176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6"/>
          <w:szCs w:val="16"/>
          <w:color w:val="0000FF"/>
        </w:rPr>
        <w:t>Partner of Soleus Private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-10795</wp:posOffset>
            </wp:positionV>
            <wp:extent cx="13544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Fund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-17780</wp:posOffset>
            </wp:positionV>
            <wp:extent cx="5899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589915" cy="8255"/>
                    </a:xfrm>
                    <a:prstGeom prst="rect">
                      <a:avLst/>
                    </a:prstGeom>
                    <a:noFill/>
                  </pic:spPr>
                </pic:pic>
              </a:graphicData>
            </a:graphic>
          </wp:anchor>
        </w:drawing>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Soleus Private Equity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-10160</wp:posOffset>
            </wp:positionV>
            <wp:extent cx="12287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12287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/s/ Guy Levy,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-17780</wp:posOffset>
            </wp:positionV>
            <wp:extent cx="12719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12719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 of Soleus PE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-17780</wp:posOffset>
            </wp:positionV>
            <wp:extent cx="12439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12439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which is the Manager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-17780</wp:posOffset>
            </wp:positionV>
            <wp:extent cx="12725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Soleus Private Equity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-17780</wp:posOffset>
            </wp:positionV>
            <wp:extent cx="12287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12287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-17780</wp:posOffset>
            </wp:positionV>
            <wp:extent cx="1987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1987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787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787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787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579" w:lineRule="exact"/>
        <w:rPr>
          <w:sz w:val="20"/>
          <w:szCs w:val="20"/>
          <w:color w:val="auto"/>
        </w:rPr>
      </w:pPr>
    </w:p>
    <w:p>
      <w:pPr>
        <w:sectPr>
          <w:pgSz w:w="11900" w:h="16838" w:orient="portrait"/>
          <w:cols w:equalWidth="0" w:num="2">
            <w:col w:w="8700" w:space="60"/>
            <w:col w:w="2120"/>
          </w:cols>
          <w:pgMar w:left="500" w:top="127" w:right="519" w:bottom="1440" w:gutter="0" w:footer="0" w:header="0"/>
          <w:type w:val="continuous"/>
        </w:sectPr>
      </w:pPr>
    </w:p>
    <w:p>
      <w:pPr>
        <w:ind w:left="6560"/>
        <w:spacing w:after="0"/>
        <w:rPr>
          <w:sz w:val="20"/>
          <w:szCs w:val="20"/>
          <w:color w:val="auto"/>
        </w:rPr>
      </w:pPr>
      <w:r>
        <w:rPr>
          <w:rFonts w:ascii="Times New Roman" w:cs="Times New Roman" w:eastAsia="Times New Roman" w:hAnsi="Times New Roman"/>
          <w:sz w:val="16"/>
          <w:szCs w:val="16"/>
          <w:color w:val="0000FF"/>
        </w:rPr>
        <w:t>Soleus PE GP III, LLC, /s/ Guy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-3175</wp:posOffset>
            </wp:positionV>
            <wp:extent cx="13315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Levy,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-17780</wp:posOffset>
            </wp:positionV>
            <wp:extent cx="106997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1069975" cy="8255"/>
                    </a:xfrm>
                    <a:prstGeom prst="rect">
                      <a:avLst/>
                    </a:prstGeom>
                    <a:noFill/>
                  </pic:spPr>
                </pic:pic>
              </a:graphicData>
            </a:graphic>
          </wp:anchor>
        </w:drawing>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Soleus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-10160</wp:posOffset>
            </wp:positionV>
            <wp:extent cx="1211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12115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 /s/ Guy Levy,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-17780</wp:posOffset>
            </wp:positionV>
            <wp:extent cx="12369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6"/>
          <w:szCs w:val="16"/>
          <w:color w:val="0000FF"/>
        </w:rPr>
        <w:t>Member of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-10795</wp:posOffset>
            </wp:positionV>
            <wp:extent cx="13131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6"/>
          <w:szCs w:val="16"/>
          <w:color w:val="0000FF"/>
        </w:rPr>
        <w:t>of Soleus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-10795</wp:posOffset>
            </wp:positionV>
            <wp:extent cx="13252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-17780</wp:posOffset>
            </wp:positionV>
            <wp:extent cx="1631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Soleus GP, LLC, /s/ Guy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-3175</wp:posOffset>
            </wp:positionV>
            <wp:extent cx="13011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1301115" cy="8255"/>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-17780</wp:posOffset>
            </wp:positionV>
            <wp:extent cx="8083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808355" cy="8255"/>
                    </a:xfrm>
                    <a:prstGeom prst="rect">
                      <a:avLst/>
                    </a:prstGeom>
                    <a:noFill/>
                  </pic:spPr>
                </pic:pic>
              </a:graphicData>
            </a:graphic>
          </wp:anchor>
        </w:drawing>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Soleus Capital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-10160</wp:posOffset>
            </wp:positionV>
            <wp:extent cx="119697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11969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 /s/ Guy Levy,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-17780</wp:posOffset>
            </wp:positionV>
            <wp:extent cx="12369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6"/>
          <w:szCs w:val="16"/>
          <w:color w:val="0000FF"/>
        </w:rPr>
        <w:t>Member of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-10795</wp:posOffset>
            </wp:positionV>
            <wp:extent cx="13131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6"/>
          <w:szCs w:val="16"/>
          <w:color w:val="0000FF"/>
        </w:rPr>
        <w:t>of Soleus Capital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-10795</wp:posOffset>
            </wp:positionV>
            <wp:extent cx="13106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-17780</wp:posOffset>
            </wp:positionV>
            <wp:extent cx="16319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Soleus Capital, LLC, /s/ Guy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-10160</wp:posOffset>
            </wp:positionV>
            <wp:extent cx="1220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12204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Levy, Managing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-17780</wp:posOffset>
            </wp:positionV>
            <wp:extent cx="118427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11842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Soleus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-17780</wp:posOffset>
            </wp:positionV>
            <wp:extent cx="8610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787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787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787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787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787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8660" w:space="100"/>
            <w:col w:w="2120"/>
          </w:cols>
          <w:pgMar w:left="500" w:top="127" w:right="519" w:bottom="1440" w:gutter="0" w:footer="0" w:header="0"/>
          <w:type w:val="continuous"/>
        </w:sectPr>
      </w:pPr>
    </w:p>
    <w:tbl>
      <w:tblPr>
        <w:tblLayout w:type="fixed"/>
        <w:tblInd w:w="656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Soleus Capital Group, LLC, /s/</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06/29/2026</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Guy Levy, Managing Member</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200" w:type="dxa"/>
            <w:vAlign w:val="bottom"/>
            <w:gridSpan w:val="2"/>
          </w:tcPr>
          <w:p>
            <w:pPr>
              <w:spacing w:after="0"/>
              <w:rPr>
                <w:sz w:val="19"/>
                <w:szCs w:val="19"/>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3540"/>
        <w:spacing w:after="0" w:line="332"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20"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3" Type="http://schemas.openxmlformats.org/officeDocument/2006/relationships/hyperlink" Target="http://www.sec.gov/cgi-bin/browse-edgar?action=getcompany&amp;CIK=0001812305" TargetMode="External"/><Relationship Id="rId14" Type="http://schemas.openxmlformats.org/officeDocument/2006/relationships/hyperlink" Target="http://www.sec.gov/cgi-bin/browse-edgar?action=getcompany&amp;CIK=0001657677" TargetMode="External"/><Relationship Id="rId15" Type="http://schemas.openxmlformats.org/officeDocument/2006/relationships/hyperlink" Target="http://www.sec.gov/cgi-bin/browse-edgar?action=getcompany&amp;CIK=0001955982" TargetMode="External"/><Relationship Id="rId19" Type="http://schemas.openxmlformats.org/officeDocument/2006/relationships/hyperlink" Target="http://www.sec.gov/cgi-bin/browse-edgar?action=getcompany&amp;CIK=0001955973" TargetMode="External"/><Relationship Id="rId21" Type="http://schemas.openxmlformats.org/officeDocument/2006/relationships/hyperlink" Target="http://www.sec.gov/cgi-bin/browse-edgar?action=getcompany&amp;CIK=0002088815" TargetMode="External"/><Relationship Id="rId22" Type="http://schemas.openxmlformats.org/officeDocument/2006/relationships/hyperlink" Target="http://www.sec.gov/cgi-bin/browse-edgar?action=getcompany&amp;CIK=0001802630" TargetMode="External"/><Relationship Id="rId23" Type="http://schemas.openxmlformats.org/officeDocument/2006/relationships/hyperlink" Target="http://www.sec.gov/cgi-bin/browse-edgar?action=getcompany&amp;CIK=0002088814" TargetMode="External"/><Relationship Id="rId24" Type="http://schemas.openxmlformats.org/officeDocument/2006/relationships/hyperlink" Target="http://www.sec.gov/cgi-bin/browse-edgar?action=getcompany&amp;CIK=0001812275" TargetMode="External"/><Relationship Id="rId25" Type="http://schemas.openxmlformats.org/officeDocument/2006/relationships/hyperlink" Target="http://www.sec.gov/cgi-bin/browse-edgar?action=getcompany&amp;CIK=0001786724" TargetMode="External"/><Relationship Id="rId26" Type="http://schemas.openxmlformats.org/officeDocument/2006/relationships/hyperlink" Target="http://www.sec.gov/cgi-bin/browse-edgar?action=getcompany&amp;CIK=00018122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2026-06-29T09:46:33Z</dcterms:created>
  <dcterms:modified xsi:type="dcterms:W3CDTF">2026-06-29T09:46:33Z</dcterms:modified>
</cp:coreProperties>
</file>